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7145" w14:textId="5E1ACC2C" w:rsidR="008B10C6" w:rsidRDefault="008B10C6" w:rsidP="00117128">
      <w:pPr>
        <w:jc w:val="center"/>
        <w:rPr>
          <w:b/>
          <w:bCs/>
          <w:sz w:val="36"/>
          <w:szCs w:val="36"/>
        </w:rPr>
      </w:pPr>
      <w:r>
        <w:rPr>
          <w:b/>
          <w:bCs/>
          <w:sz w:val="36"/>
          <w:szCs w:val="36"/>
        </w:rPr>
        <w:t xml:space="preserve">Vali Kaldırım </w:t>
      </w:r>
      <w:r w:rsidR="006667AE">
        <w:rPr>
          <w:b/>
          <w:bCs/>
          <w:sz w:val="36"/>
          <w:szCs w:val="36"/>
        </w:rPr>
        <w:t xml:space="preserve">ve Başkan Altuğ’dan </w:t>
      </w:r>
      <w:r>
        <w:rPr>
          <w:b/>
          <w:bCs/>
          <w:sz w:val="36"/>
          <w:szCs w:val="36"/>
        </w:rPr>
        <w:t>SATSO Fenerli</w:t>
      </w:r>
      <w:r w:rsidR="003D7DAC">
        <w:rPr>
          <w:b/>
          <w:bCs/>
          <w:sz w:val="36"/>
          <w:szCs w:val="36"/>
        </w:rPr>
        <w:t xml:space="preserve"> (Cihannümalı)</w:t>
      </w:r>
      <w:r>
        <w:rPr>
          <w:b/>
          <w:bCs/>
          <w:sz w:val="36"/>
          <w:szCs w:val="36"/>
        </w:rPr>
        <w:t xml:space="preserve"> Konak Ziyareti</w:t>
      </w:r>
    </w:p>
    <w:p w14:paraId="5FDCA7B7" w14:textId="333EC766" w:rsidR="00725EBB" w:rsidRPr="00956492" w:rsidRDefault="002650DD" w:rsidP="00117128">
      <w:pPr>
        <w:jc w:val="center"/>
        <w:rPr>
          <w:b/>
          <w:bCs/>
          <w:sz w:val="36"/>
          <w:szCs w:val="36"/>
        </w:rPr>
      </w:pPr>
      <w:r w:rsidRPr="00956492">
        <w:rPr>
          <w:b/>
          <w:bCs/>
          <w:sz w:val="36"/>
          <w:szCs w:val="36"/>
        </w:rPr>
        <w:t>Fenerli Kona</w:t>
      </w:r>
      <w:r w:rsidR="00C9397A">
        <w:rPr>
          <w:b/>
          <w:bCs/>
          <w:sz w:val="36"/>
          <w:szCs w:val="36"/>
        </w:rPr>
        <w:t xml:space="preserve">k </w:t>
      </w:r>
      <w:r w:rsidR="00651A45">
        <w:rPr>
          <w:b/>
          <w:bCs/>
          <w:sz w:val="36"/>
          <w:szCs w:val="36"/>
        </w:rPr>
        <w:t>kültür turi</w:t>
      </w:r>
      <w:r w:rsidR="00702FC5">
        <w:rPr>
          <w:b/>
          <w:bCs/>
          <w:sz w:val="36"/>
          <w:szCs w:val="36"/>
        </w:rPr>
        <w:t>z</w:t>
      </w:r>
      <w:r w:rsidR="00651A45">
        <w:rPr>
          <w:b/>
          <w:bCs/>
          <w:sz w:val="36"/>
          <w:szCs w:val="36"/>
        </w:rPr>
        <w:t xml:space="preserve">mine </w:t>
      </w:r>
      <w:r w:rsidR="00117128">
        <w:rPr>
          <w:b/>
          <w:bCs/>
          <w:sz w:val="36"/>
          <w:szCs w:val="36"/>
        </w:rPr>
        <w:t>kazandırılmalı</w:t>
      </w:r>
    </w:p>
    <w:p w14:paraId="5005FAC3" w14:textId="1A751191" w:rsidR="008F7A3D" w:rsidRDefault="000D184C" w:rsidP="002650DD">
      <w:pPr>
        <w:jc w:val="both"/>
      </w:pPr>
      <w:r>
        <w:t xml:space="preserve">Sakarya Valisi </w:t>
      </w:r>
      <w:r w:rsidR="00B153B0">
        <w:t xml:space="preserve">Çetin Oktay Kaldırım, </w:t>
      </w:r>
      <w:r w:rsidR="00DB7A42" w:rsidRPr="00DB7A42">
        <w:t xml:space="preserve">Sakarya Ticaret ve Sanayi Odası Yönetim Kurulu Başkanı A. Akgün Altuğ, </w:t>
      </w:r>
      <w:r w:rsidR="00B153B0" w:rsidRPr="002D58AD">
        <w:rPr>
          <w:color w:val="000000" w:themeColor="text1"/>
        </w:rPr>
        <w:t xml:space="preserve">SATSO </w:t>
      </w:r>
      <w:r w:rsidR="002D58AD" w:rsidRPr="002D58AD">
        <w:rPr>
          <w:color w:val="000000" w:themeColor="text1"/>
        </w:rPr>
        <w:t xml:space="preserve">Fahri </w:t>
      </w:r>
      <w:r w:rsidR="00B153B0" w:rsidRPr="002D58AD">
        <w:rPr>
          <w:color w:val="000000" w:themeColor="text1"/>
        </w:rPr>
        <w:t xml:space="preserve">Danışmanı </w:t>
      </w:r>
      <w:r w:rsidR="00ED702E" w:rsidRPr="002D58AD">
        <w:rPr>
          <w:color w:val="000000" w:themeColor="text1"/>
        </w:rPr>
        <w:t xml:space="preserve">Prof. Dr. </w:t>
      </w:r>
      <w:r w:rsidR="00B153B0" w:rsidRPr="002D58AD">
        <w:rPr>
          <w:color w:val="000000" w:themeColor="text1"/>
        </w:rPr>
        <w:t xml:space="preserve">Mustafa İsen </w:t>
      </w:r>
      <w:r w:rsidR="00B153B0">
        <w:t xml:space="preserve">ile Taraklı Belediye Başkanı İbrahim </w:t>
      </w:r>
      <w:r w:rsidR="000D5B43">
        <w:t>Pilavcı</w:t>
      </w:r>
      <w:r w:rsidR="00B153B0">
        <w:t xml:space="preserve"> eşliğinde Taraklı ilçesine ziyaret gerçekleştirdi. </w:t>
      </w:r>
    </w:p>
    <w:p w14:paraId="7AF8461E" w14:textId="0D22C374" w:rsidR="00EC7BD5" w:rsidRDefault="00EC7BD5" w:rsidP="002650DD">
      <w:pPr>
        <w:jc w:val="both"/>
      </w:pPr>
      <w:r>
        <w:t>Ziyarette Taraklı halkı, esnafı ile bir araya gelen heyet</w:t>
      </w:r>
      <w:r w:rsidR="00B65D53">
        <w:t xml:space="preserve">, </w:t>
      </w:r>
      <w:r>
        <w:t>Kültür Evi</w:t>
      </w:r>
      <w:r w:rsidR="00BC55BD">
        <w:t xml:space="preserve">’ne ve </w:t>
      </w:r>
      <w:r w:rsidR="00BE24C3">
        <w:t>SATSO’nun sahibi olduğu Fenerli Konak</w:t>
      </w:r>
      <w:r w:rsidR="00E1539A">
        <w:t xml:space="preserve">’ta incelemelerde bulundu. </w:t>
      </w:r>
      <w:r w:rsidR="00BC55BD">
        <w:t>Bölgenin İpekyolu Turizmi konusunda değerlendirilmesi çerçevesinde, tarihi dokusu olan binaların korunması ve yaşatılmasına yönelik çalışmaların incelendiği ziyarette, bölgenin tarihi ve kültürel dokusunun önemine de dikkat çekildi.</w:t>
      </w:r>
    </w:p>
    <w:p w14:paraId="21747FD0" w14:textId="77777777" w:rsidR="00BC55BD" w:rsidRDefault="00CF37C6" w:rsidP="002650DD">
      <w:pPr>
        <w:jc w:val="both"/>
      </w:pPr>
      <w:r>
        <w:t>Sakarya Valisi Çetin Oktay Kaldırım, Sakarya’nın dört bir yanının ayrı güzellikte olduğuna vurgu yaparak Taraklı’nın sakin şehir adıyla yaşamaya devam edeceğini</w:t>
      </w:r>
      <w:r w:rsidR="00BC55BD">
        <w:t>,</w:t>
      </w:r>
      <w:r>
        <w:t xml:space="preserve"> </w:t>
      </w:r>
      <w:r w:rsidR="00BC55BD">
        <w:t>s</w:t>
      </w:r>
      <w:r>
        <w:t xml:space="preserve">it alanı olarak belirlenen yapıların, mahallelerin </w:t>
      </w:r>
      <w:r w:rsidR="00843B10">
        <w:t xml:space="preserve">tarihi yapısını bozmadan </w:t>
      </w:r>
      <w:r>
        <w:t>turizme uygun</w:t>
      </w:r>
      <w:r w:rsidR="00843B10">
        <w:t xml:space="preserve"> bir duruma getiril</w:t>
      </w:r>
      <w:r w:rsidR="00BC55BD">
        <w:t>mesinin önemine vurgu yaptı.</w:t>
      </w:r>
    </w:p>
    <w:p w14:paraId="5F497A71" w14:textId="50B196FE" w:rsidR="00897D48" w:rsidRDefault="00843B10" w:rsidP="002650DD">
      <w:pPr>
        <w:jc w:val="both"/>
      </w:pPr>
      <w:r>
        <w:t>S</w:t>
      </w:r>
      <w:r w:rsidR="00BC55BD">
        <w:t xml:space="preserve">ATSO tarafından alınarak restore çalışmaları yapılan </w:t>
      </w:r>
      <w:r>
        <w:t>Fenerli Kona</w:t>
      </w:r>
      <w:r w:rsidR="00B65D53">
        <w:t>k’</w:t>
      </w:r>
      <w:r>
        <w:t>ı</w:t>
      </w:r>
      <w:r w:rsidR="00B65D53">
        <w:t>n</w:t>
      </w:r>
      <w:r w:rsidR="00BC55BD">
        <w:t xml:space="preserve"> da ziyaret </w:t>
      </w:r>
      <w:r w:rsidR="00B65D53">
        <w:t xml:space="preserve">edildiği programda </w:t>
      </w:r>
      <w:r w:rsidR="00BC55BD">
        <w:t xml:space="preserve">Vali </w:t>
      </w:r>
      <w:r w:rsidR="00897D48">
        <w:t>Kaldırım, SATSO’nun</w:t>
      </w:r>
      <w:r w:rsidR="000D5B43">
        <w:t xml:space="preserve"> duyarlılığı ve hassasiyeti için</w:t>
      </w:r>
      <w:r w:rsidR="00B65D53">
        <w:t>,</w:t>
      </w:r>
      <w:r w:rsidR="000D5B43">
        <w:t xml:space="preserve"> Başkan Altuğ</w:t>
      </w:r>
      <w:r w:rsidR="00BC55BD">
        <w:t xml:space="preserve"> nezdinde SATSO camiasına </w:t>
      </w:r>
      <w:r w:rsidR="00897D48">
        <w:t>teşekkür etti.</w:t>
      </w:r>
    </w:p>
    <w:p w14:paraId="385A69E4" w14:textId="77777777" w:rsidR="00897D48" w:rsidRDefault="007B3902" w:rsidP="002650DD">
      <w:pPr>
        <w:jc w:val="both"/>
      </w:pPr>
      <w:r>
        <w:t xml:space="preserve">SATSO Yönetim Kurulu Başkanı A. Akgün Altuğ, </w:t>
      </w:r>
      <w:r w:rsidR="00897D48">
        <w:t xml:space="preserve">Fenerli Konak ile ilgili bilgi vererek, Konağın, </w:t>
      </w:r>
      <w:r w:rsidR="001A2D66">
        <w:t>Taraklı’nın tek fenerli konağı</w:t>
      </w:r>
      <w:r w:rsidR="00897D48">
        <w:t xml:space="preserve"> olduğunu ve </w:t>
      </w:r>
      <w:r w:rsidR="001A2D66">
        <w:t xml:space="preserve">bu konağın restorasyonu için ciddi </w:t>
      </w:r>
      <w:r w:rsidR="00897D48">
        <w:t xml:space="preserve">çalışmalar yürütüldüğünü vurguladı. </w:t>
      </w:r>
    </w:p>
    <w:p w14:paraId="12AA308B" w14:textId="77777777" w:rsidR="003D7DAC" w:rsidRDefault="00897D48" w:rsidP="002650DD">
      <w:pPr>
        <w:jc w:val="both"/>
      </w:pPr>
      <w:r>
        <w:t xml:space="preserve">Başkan Altuğ, </w:t>
      </w:r>
      <w:r w:rsidR="003D7DAC">
        <w:t>“</w:t>
      </w:r>
      <w:r w:rsidR="003D7DAC">
        <w:t>19. yüzyıl sonlarında Hacı Haşim Ağa tarafından yaptırılan Fenerli Konak</w:t>
      </w:r>
      <w:r w:rsidR="003D7DAC">
        <w:t>’ın</w:t>
      </w:r>
      <w:r w:rsidR="003D7DAC">
        <w:t>, cihannüma (fener) katı özelliği ile benzer yapıların günümüze kalan tek örneği</w:t>
      </w:r>
      <w:r w:rsidR="003D7DAC">
        <w:t xml:space="preserve"> olduğu bilgisini verdi.</w:t>
      </w:r>
    </w:p>
    <w:p w14:paraId="013294CC" w14:textId="1E6FCA16" w:rsidR="00897D48" w:rsidRDefault="003D7DAC" w:rsidP="002650DD">
      <w:pPr>
        <w:jc w:val="both"/>
      </w:pPr>
      <w:r>
        <w:t xml:space="preserve">Cihannümalı Konak olarak da bilinen </w:t>
      </w:r>
      <w:r w:rsidR="00897D48">
        <w:t>Fenerli Konak’ın, T</w:t>
      </w:r>
      <w:r w:rsidR="001A2D66">
        <w:t>araklı turizmine, yaşamına katkı sağlayacak faaliyetlerde değerlendir</w:t>
      </w:r>
      <w:r w:rsidR="00886EC0">
        <w:t xml:space="preserve">mek istediklerini ve </w:t>
      </w:r>
      <w:r w:rsidR="00897D48">
        <w:t xml:space="preserve">bu doğrultuda, Sakarya Valiliği ve </w:t>
      </w:r>
      <w:r w:rsidR="00886EC0">
        <w:t>Taraklı Belediyesi</w:t>
      </w:r>
      <w:r w:rsidR="00897D48">
        <w:t>’</w:t>
      </w:r>
      <w:r w:rsidR="00886EC0">
        <w:t>nin d</w:t>
      </w:r>
      <w:r w:rsidR="00897D48">
        <w:t>esteklerinin önemli olduğunu ifade etti.</w:t>
      </w:r>
    </w:p>
    <w:p w14:paraId="3F8BB9D0" w14:textId="642AE8F5" w:rsidR="00897D48" w:rsidRDefault="00897D48" w:rsidP="00897D48">
      <w:pPr>
        <w:jc w:val="both"/>
      </w:pPr>
      <w:r w:rsidRPr="002D58AD">
        <w:rPr>
          <w:color w:val="000000" w:themeColor="text1"/>
        </w:rPr>
        <w:t>Prof. Dr. Mustafa İsen</w:t>
      </w:r>
      <w:r>
        <w:t xml:space="preserve">, ise Milletvekilliği döneminde Taraklı’nın tarihi dokusunun korunması ve turistik cazibesinin kazanılması için ciddi uğraşlar verdiğini dile getirdi. İpekyolu’nun üstünde, ticaretin merkezinde yer alan bu ilçedeki Fenerli Konak’ın ticari geçmişi ve üretimi anlatan bir müze olması gerektiğini belirtti. </w:t>
      </w:r>
    </w:p>
    <w:p w14:paraId="242528C9" w14:textId="77777777" w:rsidR="00777E79" w:rsidRDefault="00777E79" w:rsidP="002650DD">
      <w:pPr>
        <w:jc w:val="both"/>
      </w:pPr>
    </w:p>
    <w:sectPr w:rsidR="00777E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C35"/>
    <w:rsid w:val="0003110B"/>
    <w:rsid w:val="000D184C"/>
    <w:rsid w:val="000D5B43"/>
    <w:rsid w:val="00117128"/>
    <w:rsid w:val="00140EB1"/>
    <w:rsid w:val="001A2D66"/>
    <w:rsid w:val="001E3F24"/>
    <w:rsid w:val="001F6F2B"/>
    <w:rsid w:val="002650DD"/>
    <w:rsid w:val="002D58AD"/>
    <w:rsid w:val="003D7DAC"/>
    <w:rsid w:val="00507AEE"/>
    <w:rsid w:val="00530759"/>
    <w:rsid w:val="00651A45"/>
    <w:rsid w:val="006667AE"/>
    <w:rsid w:val="00702FC5"/>
    <w:rsid w:val="00717C35"/>
    <w:rsid w:val="00725EBB"/>
    <w:rsid w:val="00770045"/>
    <w:rsid w:val="00777E79"/>
    <w:rsid w:val="007B3902"/>
    <w:rsid w:val="00843B10"/>
    <w:rsid w:val="00886EC0"/>
    <w:rsid w:val="00897D48"/>
    <w:rsid w:val="008B10C6"/>
    <w:rsid w:val="008F7A3D"/>
    <w:rsid w:val="00956492"/>
    <w:rsid w:val="00A95C8A"/>
    <w:rsid w:val="00B153B0"/>
    <w:rsid w:val="00B65D53"/>
    <w:rsid w:val="00BA5895"/>
    <w:rsid w:val="00BC55BD"/>
    <w:rsid w:val="00BE24C3"/>
    <w:rsid w:val="00C56B90"/>
    <w:rsid w:val="00C9397A"/>
    <w:rsid w:val="00CB4D41"/>
    <w:rsid w:val="00CF37C6"/>
    <w:rsid w:val="00D50D85"/>
    <w:rsid w:val="00D54641"/>
    <w:rsid w:val="00DB7A42"/>
    <w:rsid w:val="00DC63A1"/>
    <w:rsid w:val="00E1539A"/>
    <w:rsid w:val="00EC7BD5"/>
    <w:rsid w:val="00ED702E"/>
    <w:rsid w:val="00F357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91B75"/>
  <w15:chartTrackingRefBased/>
  <w15:docId w15:val="{1E75E41D-E610-40DB-B2BA-D00B658E2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333</Words>
  <Characters>1902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16</cp:revision>
  <dcterms:created xsi:type="dcterms:W3CDTF">2021-11-17T10:41:00Z</dcterms:created>
  <dcterms:modified xsi:type="dcterms:W3CDTF">2021-11-17T17:30:00Z</dcterms:modified>
</cp:coreProperties>
</file>